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370883" w:rsidRPr="00370883" w:rsidTr="003708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4F1D" w:rsidRPr="007966E0" w:rsidRDefault="00104F1D" w:rsidP="00104F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4F1D" w:rsidRPr="007966E0" w:rsidRDefault="00104F1D" w:rsidP="00104F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4F1D" w:rsidRPr="007966E0" w:rsidRDefault="00104F1D" w:rsidP="00104F1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7966E0">
              <w:rPr>
                <w:b/>
                <w:bCs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pt;margin-top:-49.1pt;width:69pt;height:30.75pt;z-index:251659264" fillcolor="window">
                  <v:imagedata r:id="rId7" o:title=""/>
                  <w10:wrap type="square"/>
                </v:shape>
                <o:OLEObject Type="Embed" ProgID="Word.Picture.8" ShapeID="_x0000_s1026" DrawAspect="Content" ObjectID="_1434784847" r:id="rId8"/>
              </w:pict>
            </w:r>
            <w:r w:rsidRPr="007966E0">
              <w:rPr>
                <w:b/>
                <w:bCs/>
                <w:sz w:val="28"/>
                <w:szCs w:val="28"/>
              </w:rPr>
              <w:t>РЕПУБЛИКА БЪЛГАРИЯ</w:t>
            </w:r>
          </w:p>
          <w:p w:rsidR="00104F1D" w:rsidRDefault="00104F1D" w:rsidP="003177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ЧЕТИРИДЕСЕТ И ВТОРО</w:t>
            </w:r>
            <w:r w:rsidRPr="007966E0">
              <w:rPr>
                <w:b/>
                <w:bCs/>
                <w:sz w:val="28"/>
                <w:szCs w:val="28"/>
              </w:rPr>
              <w:t xml:space="preserve"> НАРОДНО СЪБРАНИЕ</w:t>
            </w:r>
          </w:p>
          <w:p w:rsidR="003177E1" w:rsidRPr="003177E1" w:rsidRDefault="003177E1" w:rsidP="003177E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6"/>
                <w:szCs w:val="16"/>
              </w:rPr>
            </w:pPr>
          </w:p>
          <w:p w:rsidR="00104F1D" w:rsidRPr="000E02AD" w:rsidRDefault="00104F1D" w:rsidP="00104F1D">
            <w:pPr>
              <w:ind w:firstLine="708"/>
              <w:jc w:val="center"/>
              <w:rPr>
                <w:b/>
                <w:bCs/>
                <w:i/>
                <w:iCs/>
                <w:lang w:val="ru-RU"/>
              </w:rPr>
            </w:pPr>
          </w:p>
          <w:p w:rsidR="00370883" w:rsidRPr="00370883" w:rsidRDefault="00370883" w:rsidP="00370883">
            <w:pPr>
              <w:jc w:val="both"/>
            </w:pPr>
          </w:p>
        </w:tc>
      </w:tr>
      <w:tr w:rsidR="00370883" w:rsidRPr="00370883" w:rsidTr="003708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70883" w:rsidRPr="00370883" w:rsidRDefault="00370883" w:rsidP="00370883">
            <w:pPr>
              <w:jc w:val="both"/>
              <w:rPr>
                <w:lang w:val="bg-BG"/>
              </w:rPr>
            </w:pPr>
          </w:p>
        </w:tc>
      </w:tr>
      <w:tr w:rsidR="00370883" w:rsidRPr="00370883" w:rsidTr="0037088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4F1D" w:rsidRDefault="00104F1D" w:rsidP="008C0AFC">
            <w:pPr>
              <w:jc w:val="center"/>
              <w:rPr>
                <w:b/>
                <w:bCs/>
              </w:rPr>
            </w:pPr>
          </w:p>
          <w:p w:rsidR="00370883" w:rsidRPr="00370883" w:rsidRDefault="00370883" w:rsidP="008C0AFC">
            <w:pPr>
              <w:jc w:val="center"/>
              <w:rPr>
                <w:lang w:val="bg-BG"/>
              </w:rPr>
            </w:pPr>
            <w:r w:rsidRPr="00370883">
              <w:rPr>
                <w:b/>
                <w:bCs/>
                <w:lang w:val="bg-BG"/>
              </w:rPr>
              <w:t>РЕШЕНИЕ</w:t>
            </w:r>
          </w:p>
          <w:p w:rsidR="00862110" w:rsidRDefault="00370883" w:rsidP="008C0AFC">
            <w:pPr>
              <w:jc w:val="center"/>
              <w:rPr>
                <w:b/>
                <w:bCs/>
                <w:lang w:val="bg-BG"/>
              </w:rPr>
            </w:pPr>
            <w:r w:rsidRPr="00370883">
              <w:rPr>
                <w:b/>
                <w:bCs/>
                <w:lang w:val="bg-BG"/>
              </w:rPr>
              <w:t>за приемане на Процедурни правила за издигане на кандидатури, изслушване на кандидати за избор на управител на Националната здравноосигурителна каса</w:t>
            </w:r>
            <w:r w:rsidR="00862110">
              <w:rPr>
                <w:b/>
                <w:bCs/>
              </w:rPr>
              <w:t xml:space="preserve"> </w:t>
            </w:r>
          </w:p>
          <w:p w:rsidR="00370883" w:rsidRPr="00862110" w:rsidRDefault="00862110" w:rsidP="008C0AFC">
            <w:pPr>
              <w:jc w:val="center"/>
              <w:rPr>
                <w:lang w:val="bg-BG"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  <w:lang w:val="bg-BG"/>
              </w:rPr>
              <w:t>обн</w:t>
            </w:r>
            <w:proofErr w:type="gramEnd"/>
            <w:r>
              <w:rPr>
                <w:b/>
                <w:bCs/>
                <w:lang w:val="bg-BG"/>
              </w:rPr>
              <w:t>. ДВ, бр. 60 от 06.07.2013 г.)</w:t>
            </w:r>
            <w:bookmarkStart w:id="0" w:name="_GoBack"/>
            <w:bookmarkEnd w:id="0"/>
          </w:p>
          <w:p w:rsidR="00370883" w:rsidRDefault="00370883" w:rsidP="00370883">
            <w:pPr>
              <w:jc w:val="both"/>
            </w:pPr>
          </w:p>
          <w:p w:rsidR="00370883" w:rsidRPr="00370883" w:rsidRDefault="00370883" w:rsidP="00370883">
            <w:pPr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Народното събрание на основание чл. 86, ал. 1 от Конституцията на Република България и § 2 от допълнителните разпоредби на Правилника за организацията и дейността на Народното събрание</w:t>
            </w:r>
          </w:p>
          <w:p w:rsidR="00370883" w:rsidRDefault="00370883" w:rsidP="00370883">
            <w:pPr>
              <w:jc w:val="both"/>
            </w:pPr>
          </w:p>
          <w:p w:rsidR="00370883" w:rsidRPr="008C0AFC" w:rsidRDefault="00370883" w:rsidP="008C0AFC">
            <w:pPr>
              <w:jc w:val="center"/>
              <w:rPr>
                <w:b/>
                <w:lang w:val="bg-BG"/>
              </w:rPr>
            </w:pPr>
            <w:r w:rsidRPr="008C0AFC">
              <w:rPr>
                <w:b/>
                <w:lang w:val="bg-BG"/>
              </w:rPr>
              <w:t>РЕШИ:</w:t>
            </w:r>
          </w:p>
          <w:p w:rsidR="00370883" w:rsidRDefault="00370883" w:rsidP="00370883">
            <w:pPr>
              <w:jc w:val="both"/>
            </w:pPr>
          </w:p>
          <w:p w:rsidR="00370883" w:rsidRPr="00370883" w:rsidRDefault="00370883" w:rsidP="00370883">
            <w:pPr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Приема следните Процедурни правила за издигане на кандидатури, изслушване на кандидати и избор на управител на Националната здравноосигурителна каса:</w:t>
            </w:r>
          </w:p>
          <w:p w:rsidR="008C0AFC" w:rsidRDefault="008C0AFC" w:rsidP="00370883">
            <w:pPr>
              <w:jc w:val="both"/>
              <w:rPr>
                <w:b/>
                <w:bCs/>
              </w:rPr>
            </w:pPr>
          </w:p>
          <w:p w:rsidR="00370883" w:rsidRPr="00370883" w:rsidRDefault="00370883" w:rsidP="00370883">
            <w:pPr>
              <w:jc w:val="both"/>
              <w:rPr>
                <w:lang w:val="bg-BG"/>
              </w:rPr>
            </w:pPr>
            <w:r w:rsidRPr="00370883">
              <w:rPr>
                <w:b/>
                <w:bCs/>
                <w:lang w:val="bg-BG"/>
              </w:rPr>
              <w:t>I. Издигане на кандидатури и представяне на документи на кандидатите за управител на Националната здравноосигурителна каса.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1. Предложения за кандидати за управител на Националната здравноосигурителна каса се правят от парламентарни групи от 4 юли 2013 г. до крайния срок 12,00 ч. на 8 юли 2013 г. чрез деловодството на Народното събрание до Комисията по здравеопазването, придружени с писмени мотиви. Към предложенията се прилагат следните документи:</w:t>
            </w:r>
          </w:p>
          <w:p w:rsidR="00370883" w:rsidRPr="00370883" w:rsidRDefault="00370883" w:rsidP="00681C76">
            <w:pPr>
              <w:ind w:firstLine="567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– автобиография;</w:t>
            </w:r>
          </w:p>
          <w:p w:rsidR="00370883" w:rsidRPr="00370883" w:rsidRDefault="00370883" w:rsidP="00681C76">
            <w:pPr>
              <w:ind w:firstLine="567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– копие от диплома за завършено висше образование;</w:t>
            </w:r>
          </w:p>
          <w:p w:rsidR="00370883" w:rsidRPr="00370883" w:rsidRDefault="00370883" w:rsidP="00681C76">
            <w:pPr>
              <w:ind w:firstLine="567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– документи за допълнителни специализации и квалификации.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2. Предложените кандидати трябва да представят и документи съгласно чл. 21, ал. 1 от Закона за здравното осигуряване.</w:t>
            </w:r>
          </w:p>
          <w:p w:rsidR="008C0AFC" w:rsidRDefault="008C0AFC" w:rsidP="00370883">
            <w:pPr>
              <w:jc w:val="both"/>
              <w:rPr>
                <w:b/>
                <w:bCs/>
              </w:rPr>
            </w:pPr>
          </w:p>
          <w:p w:rsidR="00370883" w:rsidRPr="00370883" w:rsidRDefault="00370883" w:rsidP="00370883">
            <w:pPr>
              <w:jc w:val="both"/>
              <w:rPr>
                <w:lang w:val="bg-BG"/>
              </w:rPr>
            </w:pPr>
            <w:r w:rsidRPr="00370883">
              <w:rPr>
                <w:b/>
                <w:bCs/>
                <w:lang w:val="bg-BG"/>
              </w:rPr>
              <w:t>II. Публично оповестяване на документите.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1. Предложенията и документите по т. 1 от раздел „Издигане на кандидатури и представяне на документи на кандидатите за управител на Националната здравноосигурителна каса“ се публикуват на интернет страницата на Комисията по здравеопазването. Публикуват се също името и мотивите на народния представител, издигнал съответната кандидатура.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2. Публикуването на предложенията и документите по т. 1 се извършва в съответствие със Закона за защита на личните данни и Закона за защита на класифицираната информация. Всички данни в документите на кандидатите за управител на Националната здравноосигурителна каса, които са лични данни по смисъла на Закона за защита на личните данни, се заличават.</w:t>
            </w:r>
          </w:p>
          <w:p w:rsidR="008C0AFC" w:rsidRDefault="008C0AFC" w:rsidP="008C0AFC">
            <w:pPr>
              <w:ind w:firstLine="284"/>
              <w:jc w:val="both"/>
              <w:rPr>
                <w:b/>
                <w:bCs/>
              </w:rPr>
            </w:pPr>
          </w:p>
          <w:p w:rsidR="00370883" w:rsidRPr="00370883" w:rsidRDefault="00370883" w:rsidP="00370883">
            <w:pPr>
              <w:jc w:val="both"/>
              <w:rPr>
                <w:lang w:val="bg-BG"/>
              </w:rPr>
            </w:pPr>
            <w:r w:rsidRPr="00370883">
              <w:rPr>
                <w:b/>
                <w:bCs/>
                <w:lang w:val="bg-BG"/>
              </w:rPr>
              <w:t xml:space="preserve">III. Изслушване на предложените кандидати за управител на Националната здравноосигурителна каса относно управлението на самата каса. 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 xml:space="preserve">1. Изслушването се провежда на открито заседание на Комисията по здравеопазването на 9 </w:t>
            </w:r>
            <w:r w:rsidRPr="00370883">
              <w:rPr>
                <w:lang w:val="bg-BG"/>
              </w:rPr>
              <w:lastRenderedPageBreak/>
              <w:t>юли 2013 г. от 15,00 ч.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2. Комисията по здравеопазването изслушва допуснатите кандидати, като поредността се определя по азбучен ред според личните им имена по списък, който се съставя след постъпване на предложенията.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3. Кандидатите се представят от вносител на предложението – до 3 минути.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4. Лично представяне на кандидата с възможност за допълване на данни от професионалната му биография и визията му за управлението на Националната здравноосигурителна каса.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5. Въпроси от страна на народните представители – до 2 минути.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6. Отговор на кандидата след изчерпване на зададените въпроси – до 10 минути.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7. За изслушването се изготвя пълен стенографски протокол, който се публикува на интернет страницата на комисията.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 xml:space="preserve">8. Комисията изготвя становище от изслушването и го внася за обсъждане и гласуване от Народното събрание. Към него се прилага списък на кандидатите, подреден по азбучен ред според личните им имена. </w:t>
            </w:r>
          </w:p>
          <w:p w:rsidR="008C0AFC" w:rsidRDefault="008C0AFC" w:rsidP="00370883">
            <w:pPr>
              <w:jc w:val="both"/>
              <w:rPr>
                <w:b/>
                <w:bCs/>
              </w:rPr>
            </w:pPr>
          </w:p>
          <w:p w:rsidR="00370883" w:rsidRPr="00370883" w:rsidRDefault="00370883" w:rsidP="00370883">
            <w:pPr>
              <w:jc w:val="both"/>
              <w:rPr>
                <w:lang w:val="bg-BG"/>
              </w:rPr>
            </w:pPr>
            <w:r w:rsidRPr="00370883">
              <w:rPr>
                <w:b/>
                <w:bCs/>
                <w:lang w:val="bg-BG"/>
              </w:rPr>
              <w:t>IV. Избор на управител на Националната здравноосигурителна каса от Народното събрание.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1. Кандидатите се представят поотделно и последователно по азбучен ред съгласно приложен списък според личните имена на кандидатите от вносител на предложението – до 3 минути.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2. Провеждат се общи разисквания за всички кандидатури по реда на Правилника за организацията и дейността на Народното събрание.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3. Гласуването се извършва явно чрез компютризираната система за гласуване.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4. Кандидатите за управител на Националната здравноосигурителна каса се подлагат на гласуване последователно, подредени по азбучен ред според личните им имена по приложен списък.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5. Избран е кандидатът, който е получил най-много гласове с мнозинство повече от половината от присъстващите народни представители.</w:t>
            </w:r>
          </w:p>
          <w:p w:rsidR="00370883" w:rsidRPr="00370883" w:rsidRDefault="00370883" w:rsidP="008C0AFC">
            <w:pPr>
              <w:ind w:firstLine="284"/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6. В случай че двама или повече кандидати имат равен брой гласове, се провежда ново гласуване между тях при същите условия.</w:t>
            </w:r>
          </w:p>
          <w:p w:rsidR="00370883" w:rsidRDefault="00370883" w:rsidP="00370883">
            <w:pPr>
              <w:jc w:val="both"/>
            </w:pPr>
          </w:p>
          <w:p w:rsidR="00370883" w:rsidRPr="00370883" w:rsidRDefault="00370883" w:rsidP="00370883">
            <w:pPr>
              <w:jc w:val="both"/>
              <w:rPr>
                <w:lang w:val="bg-BG"/>
              </w:rPr>
            </w:pPr>
            <w:r w:rsidRPr="00370883">
              <w:rPr>
                <w:lang w:val="bg-BG"/>
              </w:rPr>
              <w:t>Решението е прието от 42-то Народно събрание на 4 юли 2013 г. и е подпечатано с официалния печат на Народното събрание.</w:t>
            </w:r>
          </w:p>
          <w:p w:rsidR="00370883" w:rsidRDefault="00370883" w:rsidP="00370883">
            <w:pPr>
              <w:jc w:val="both"/>
            </w:pPr>
          </w:p>
          <w:p w:rsidR="00370883" w:rsidRDefault="00370883" w:rsidP="00370883">
            <w:pPr>
              <w:jc w:val="both"/>
            </w:pPr>
            <w:r>
              <w:t xml:space="preserve">                                                          </w:t>
            </w:r>
          </w:p>
          <w:p w:rsidR="00370883" w:rsidRPr="00370883" w:rsidRDefault="00370883" w:rsidP="00370883">
            <w:pPr>
              <w:jc w:val="both"/>
              <w:rPr>
                <w:lang w:val="bg-BG"/>
              </w:rPr>
            </w:pPr>
            <w:r>
              <w:t xml:space="preserve">                                                          </w:t>
            </w:r>
            <w:r w:rsidRPr="00370883">
              <w:rPr>
                <w:lang w:val="bg-BG"/>
              </w:rPr>
              <w:t>Председател на Народното събрание:</w:t>
            </w:r>
            <w:r w:rsidRPr="00370883">
              <w:rPr>
                <w:b/>
                <w:bCs/>
                <w:lang w:val="bg-BG"/>
              </w:rPr>
              <w:t xml:space="preserve"> Михаил Миков</w:t>
            </w:r>
          </w:p>
          <w:p w:rsidR="00370883" w:rsidRPr="00370883" w:rsidRDefault="00370883" w:rsidP="00370883">
            <w:pPr>
              <w:jc w:val="both"/>
              <w:rPr>
                <w:lang w:val="bg-BG"/>
              </w:rPr>
            </w:pPr>
          </w:p>
        </w:tc>
      </w:tr>
      <w:tr w:rsidR="00370883" w:rsidRPr="00370883" w:rsidTr="0037088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70883" w:rsidRPr="00370883" w:rsidRDefault="00370883" w:rsidP="00370883">
            <w:pPr>
              <w:jc w:val="both"/>
              <w:rPr>
                <w:b/>
                <w:bCs/>
                <w:lang w:val="bg-BG"/>
              </w:rPr>
            </w:pPr>
          </w:p>
        </w:tc>
      </w:tr>
      <w:tr w:rsidR="00370883" w:rsidRPr="00370883" w:rsidTr="0037088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70883" w:rsidRPr="00370883" w:rsidRDefault="00370883" w:rsidP="00370883">
            <w:pPr>
              <w:jc w:val="both"/>
              <w:rPr>
                <w:b/>
                <w:bCs/>
                <w:lang w:val="bg-BG"/>
              </w:rPr>
            </w:pPr>
          </w:p>
        </w:tc>
      </w:tr>
      <w:tr w:rsidR="00370883" w:rsidRPr="00370883" w:rsidTr="0037088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70883" w:rsidRPr="00370883" w:rsidRDefault="00370883" w:rsidP="00370883">
            <w:pPr>
              <w:jc w:val="both"/>
              <w:rPr>
                <w:b/>
                <w:bCs/>
                <w:lang w:val="bg-BG"/>
              </w:rPr>
            </w:pPr>
          </w:p>
        </w:tc>
      </w:tr>
    </w:tbl>
    <w:p w:rsidR="00614BB2" w:rsidRDefault="00614BB2" w:rsidP="00370883">
      <w:pPr>
        <w:jc w:val="both"/>
      </w:pPr>
    </w:p>
    <w:sectPr w:rsidR="00614BB2" w:rsidSect="00807E16">
      <w:footerReference w:type="default" r:id="rId9"/>
      <w:pgSz w:w="12240" w:h="15840"/>
      <w:pgMar w:top="851" w:right="104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5C" w:rsidRDefault="00BE355C" w:rsidP="007B309B">
      <w:r>
        <w:separator/>
      </w:r>
    </w:p>
  </w:endnote>
  <w:endnote w:type="continuationSeparator" w:id="0">
    <w:p w:rsidR="00BE355C" w:rsidRDefault="00BE355C" w:rsidP="007B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098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09B" w:rsidRDefault="007B30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1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09B" w:rsidRDefault="007B3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5C" w:rsidRDefault="00BE355C" w:rsidP="007B309B">
      <w:r>
        <w:separator/>
      </w:r>
    </w:p>
  </w:footnote>
  <w:footnote w:type="continuationSeparator" w:id="0">
    <w:p w:rsidR="00BE355C" w:rsidRDefault="00BE355C" w:rsidP="007B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3"/>
    <w:rsid w:val="00104F1D"/>
    <w:rsid w:val="003177E1"/>
    <w:rsid w:val="00370883"/>
    <w:rsid w:val="005012AD"/>
    <w:rsid w:val="00564763"/>
    <w:rsid w:val="00614BB2"/>
    <w:rsid w:val="00681C76"/>
    <w:rsid w:val="006C29CE"/>
    <w:rsid w:val="00721FD1"/>
    <w:rsid w:val="007B309B"/>
    <w:rsid w:val="00807E16"/>
    <w:rsid w:val="00862110"/>
    <w:rsid w:val="008C0AFC"/>
    <w:rsid w:val="00902F8C"/>
    <w:rsid w:val="009D16F6"/>
    <w:rsid w:val="00A60FEE"/>
    <w:rsid w:val="00B4692A"/>
    <w:rsid w:val="00BA20B4"/>
    <w:rsid w:val="00BE06D6"/>
    <w:rsid w:val="00BE355C"/>
    <w:rsid w:val="00BF05E4"/>
    <w:rsid w:val="00DD5489"/>
    <w:rsid w:val="00E01453"/>
    <w:rsid w:val="00E13FEB"/>
    <w:rsid w:val="00E9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30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B309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B30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09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30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B309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B30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0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61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495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4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81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360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2088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035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324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475A_MT</dc:creator>
  <cp:lastModifiedBy>475A_MT</cp:lastModifiedBy>
  <cp:revision>11</cp:revision>
  <dcterms:created xsi:type="dcterms:W3CDTF">2013-07-08T07:20:00Z</dcterms:created>
  <dcterms:modified xsi:type="dcterms:W3CDTF">2013-07-08T07:34:00Z</dcterms:modified>
</cp:coreProperties>
</file>